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5"/>
        <w:gridCol w:w="1652"/>
        <w:gridCol w:w="2335"/>
        <w:gridCol w:w="987"/>
        <w:gridCol w:w="836"/>
      </w:tblGrid>
      <w:tr w:rsidR="005D3A2C" w:rsidRPr="005D3A2C" w:rsidTr="005D3A2C">
        <w:trPr>
          <w:trHeight w:val="300"/>
        </w:trPr>
        <w:tc>
          <w:tcPr>
            <w:tcW w:w="4200" w:type="dxa"/>
            <w:hideMark/>
          </w:tcPr>
          <w:p w:rsidR="005D3A2C" w:rsidRPr="005D3A2C" w:rsidRDefault="005D3A2C" w:rsidP="005D3A2C">
            <w:bookmarkStart w:id="0" w:name="RANGE!A1:E37"/>
            <w:r w:rsidRPr="005D3A2C">
              <w:t>Наименование КЦСР</w:t>
            </w:r>
            <w:bookmarkEnd w:id="0"/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Ассигнования 2020 год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735"/>
        </w:trPr>
        <w:tc>
          <w:tcPr>
            <w:tcW w:w="420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Государственная программа "Охрана окружающей среды в Амурской области"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840 905,570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720"/>
        </w:trPr>
        <w:tc>
          <w:tcPr>
            <w:tcW w:w="420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Подпрограмма "Обеспечение реализации основных направлений государственной политики в сфере реализации государственной программы"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58 343,100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5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Основное мероприятие "Обеспечение функций исполнительных органов государственной власти"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58 343,100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30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Содержание органов исполнительной власти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34 291,070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8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Осуществление отдельных полномочий в области лесных отношений"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24 052,030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5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Осуществление отдельных полномочий в области лесных отношений.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0,000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20"/>
        </w:trPr>
        <w:tc>
          <w:tcPr>
            <w:tcW w:w="420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Подпрограмма "Развитие лесного хозяйства в Амурской области"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782 562,470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675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Основное мероприятие "Мероприятия в сфере использования, охраны, защиты и воспроизводства лесов"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602 266,670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5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Обеспечение деятельности (оказание услуг) государственных учреждений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31 092,700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5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 xml:space="preserve">Осуществление </w:t>
            </w:r>
            <w:proofErr w:type="spellStart"/>
            <w:r w:rsidRPr="005D3A2C">
              <w:t>отделных</w:t>
            </w:r>
            <w:proofErr w:type="spellEnd"/>
            <w:r w:rsidRPr="005D3A2C">
              <w:t xml:space="preserve"> полномочий в области лесных отношений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571 173,970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20"/>
        </w:trPr>
        <w:tc>
          <w:tcPr>
            <w:tcW w:w="420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Основное мероприятие "Федеральный проект "Сохранение лесов"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180 295,800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30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 xml:space="preserve">Увеличение площади </w:t>
            </w:r>
            <w:proofErr w:type="spellStart"/>
            <w:r w:rsidRPr="005D3A2C">
              <w:t>лесовосстановления</w:t>
            </w:r>
            <w:proofErr w:type="spellEnd"/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85 160,300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1665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46 833,200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5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 xml:space="preserve">Формирование запаса лесных семян для </w:t>
            </w:r>
            <w:proofErr w:type="spellStart"/>
            <w:r w:rsidRPr="005D3A2C">
              <w:t>лесовосстановления</w:t>
            </w:r>
            <w:proofErr w:type="spellEnd"/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858,000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96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 xml:space="preserve">Оснащение специализированных учреждений органов государственной власти субъектов </w:t>
            </w:r>
            <w:r w:rsidRPr="005D3A2C">
              <w:lastRenderedPageBreak/>
              <w:t xml:space="preserve">Российской Федерации </w:t>
            </w:r>
            <w:proofErr w:type="spellStart"/>
            <w:r w:rsidRPr="005D3A2C">
              <w:t>лесопожарной</w:t>
            </w:r>
            <w:proofErr w:type="spellEnd"/>
            <w:r w:rsidRPr="005D3A2C"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lastRenderedPageBreak/>
              <w:t>47 444,300</w:t>
            </w:r>
          </w:p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900"/>
        </w:trPr>
        <w:tc>
          <w:tcPr>
            <w:tcW w:w="420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lastRenderedPageBreak/>
              <w:t>Государственная программа "Охрана окружающей среды в Амурской области на 2014-2020 годы"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r w:rsidRPr="005D3A2C">
              <w:t>Министерство лесного хозяйства и пожарной безопасности Амурской области</w:t>
            </w:r>
          </w:p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 xml:space="preserve">Отношение фактического объема заготовки древесины к установленному допустимому объему изъятия древесины 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10</w:t>
            </w:r>
          </w:p>
        </w:tc>
      </w:tr>
      <w:tr w:rsidR="005D3A2C" w:rsidRPr="005D3A2C" w:rsidTr="005D3A2C">
        <w:trPr>
          <w:trHeight w:val="450"/>
        </w:trPr>
        <w:tc>
          <w:tcPr>
            <w:tcW w:w="4200" w:type="dxa"/>
            <w:hideMark/>
          </w:tcPr>
          <w:p w:rsidR="005D3A2C" w:rsidRPr="005D3A2C" w:rsidRDefault="005D3A2C" w:rsidP="005D3A2C"/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Лесистость территории Амурской области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65,4</w:t>
            </w:r>
          </w:p>
        </w:tc>
      </w:tr>
      <w:tr w:rsidR="005D3A2C" w:rsidRPr="005D3A2C" w:rsidTr="005D3A2C">
        <w:trPr>
          <w:trHeight w:val="90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Подпрограмма 3. Развитие лесного хозяйства в Амурской области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Доля площади земель лесного фонда, переданных в пользование, в общей площади земель лесного фонда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10,1</w:t>
            </w:r>
          </w:p>
        </w:tc>
      </w:tr>
      <w:tr w:rsidR="005D3A2C" w:rsidRPr="005D3A2C" w:rsidTr="005D3A2C">
        <w:trPr>
          <w:trHeight w:val="1125"/>
        </w:trPr>
        <w:tc>
          <w:tcPr>
            <w:tcW w:w="4200" w:type="dxa"/>
            <w:hideMark/>
          </w:tcPr>
          <w:p w:rsidR="005D3A2C" w:rsidRPr="005D3A2C" w:rsidRDefault="005D3A2C" w:rsidP="005D3A2C"/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Средняя численность должностных лиц, осуществляющих федеральный государственный надзор (лесную охрану) на 50 тыс. га земель лесного фонда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/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0,27</w:t>
            </w:r>
          </w:p>
        </w:tc>
      </w:tr>
      <w:tr w:rsidR="005D3A2C" w:rsidRPr="005D3A2C" w:rsidTr="005D3A2C">
        <w:trPr>
          <w:trHeight w:val="1140"/>
        </w:trPr>
        <w:tc>
          <w:tcPr>
            <w:tcW w:w="4200" w:type="dxa"/>
            <w:hideMark/>
          </w:tcPr>
          <w:p w:rsidR="005D3A2C" w:rsidRPr="005D3A2C" w:rsidRDefault="005D3A2C" w:rsidP="005D3A2C"/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Динамика предотвращения возникновения нарушений лесного законодательства, причиняющих вред лесам, относительно уровня нарушений предыдущего года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5</w:t>
            </w:r>
          </w:p>
        </w:tc>
      </w:tr>
      <w:tr w:rsidR="005D3A2C" w:rsidRPr="005D3A2C" w:rsidTr="005D3A2C">
        <w:trPr>
          <w:trHeight w:val="675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Основное мероприятие. Мероприятия в сфере использования, охраны, защиты и воспроизводства лесов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/>
        </w:tc>
        <w:tc>
          <w:tcPr>
            <w:tcW w:w="960" w:type="dxa"/>
            <w:hideMark/>
          </w:tcPr>
          <w:p w:rsidR="005D3A2C" w:rsidRPr="005D3A2C" w:rsidRDefault="005D3A2C" w:rsidP="005D3A2C"/>
        </w:tc>
        <w:tc>
          <w:tcPr>
            <w:tcW w:w="960" w:type="dxa"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90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Мероприятие. Осуществление отдельных полномочий в области лесных отношений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Обеспечение осуществления отдельных полномочий Российской Федерации в области лесных отношений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100</w:t>
            </w:r>
          </w:p>
        </w:tc>
      </w:tr>
      <w:tr w:rsidR="005D3A2C" w:rsidRPr="005D3A2C" w:rsidTr="005D3A2C">
        <w:trPr>
          <w:trHeight w:val="900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 xml:space="preserve">Доля лесных пожаров, ликвидированных в течение первых суток </w:t>
            </w:r>
            <w:r w:rsidRPr="005D3A2C">
              <w:lastRenderedPageBreak/>
              <w:t>с момента обнаружения, в общем количестве лесных пожаров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lastRenderedPageBreak/>
              <w:t>проценты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70,8</w:t>
            </w:r>
          </w:p>
        </w:tc>
      </w:tr>
      <w:tr w:rsidR="005D3A2C" w:rsidRPr="005D3A2C" w:rsidTr="005D3A2C">
        <w:trPr>
          <w:trHeight w:val="135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lastRenderedPageBreak/>
              <w:t>Мероприятие. Обеспечение деятельности (оказание услуг) государственных учреждений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Объем платежей в бюджетную систему Российской Федерации от использования лесов, расположенных на землях лесного фонда, в расчете на 1 гектар земель лесного фонда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рубли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29,8</w:t>
            </w:r>
          </w:p>
        </w:tc>
      </w:tr>
      <w:tr w:rsidR="005D3A2C" w:rsidRPr="005D3A2C" w:rsidTr="005D3A2C">
        <w:trPr>
          <w:trHeight w:val="2700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Доля выписок, предоставленных гражданам и юридическим лицам,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реестра, в общем количестве принятых заявок на предоставление данной услуги (процентов)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90</w:t>
            </w:r>
          </w:p>
        </w:tc>
      </w:tr>
      <w:tr w:rsidR="005D3A2C" w:rsidRPr="005D3A2C" w:rsidTr="005D3A2C">
        <w:trPr>
          <w:trHeight w:val="1125"/>
        </w:trPr>
        <w:tc>
          <w:tcPr>
            <w:tcW w:w="420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  <w:r w:rsidRPr="005D3A2C">
              <w:rPr>
                <w:b/>
                <w:bCs/>
              </w:rPr>
              <w:t>Основное мероприятие "Федеральный проект "Сохранение лесов"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>
            <w:pPr>
              <w:rPr>
                <w:b/>
                <w:bCs/>
              </w:rPr>
            </w:pPr>
          </w:p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 xml:space="preserve">Отношение площади </w:t>
            </w:r>
            <w:proofErr w:type="spellStart"/>
            <w:r w:rsidRPr="005D3A2C">
              <w:t>лесовосстановления</w:t>
            </w:r>
            <w:proofErr w:type="spellEnd"/>
            <w:r w:rsidRPr="005D3A2C">
              <w:t xml:space="preserve"> и лесоразведения к площади вырубленных и погибших лесных насаждений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100</w:t>
            </w:r>
          </w:p>
        </w:tc>
      </w:tr>
      <w:tr w:rsidR="005D3A2C" w:rsidRPr="005D3A2C" w:rsidTr="005D3A2C">
        <w:trPr>
          <w:trHeight w:val="450"/>
        </w:trPr>
        <w:tc>
          <w:tcPr>
            <w:tcW w:w="4200" w:type="dxa"/>
            <w:hideMark/>
          </w:tcPr>
          <w:p w:rsidR="005D3A2C" w:rsidRPr="005D3A2C" w:rsidRDefault="005D3A2C" w:rsidP="005D3A2C"/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 xml:space="preserve">Площадь </w:t>
            </w:r>
            <w:proofErr w:type="spellStart"/>
            <w:r w:rsidRPr="005D3A2C">
              <w:t>лесовосстановления</w:t>
            </w:r>
            <w:proofErr w:type="spellEnd"/>
            <w:r w:rsidRPr="005D3A2C">
              <w:t xml:space="preserve"> и лесоразведения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тыс. га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30,3</w:t>
            </w:r>
          </w:p>
        </w:tc>
      </w:tr>
      <w:tr w:rsidR="005D3A2C" w:rsidRPr="005D3A2C" w:rsidTr="005D3A2C">
        <w:trPr>
          <w:trHeight w:val="2025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 xml:space="preserve">Оснащение </w:t>
            </w:r>
            <w:proofErr w:type="gramStart"/>
            <w:r w:rsidRPr="005D3A2C">
              <w:t>учреждений</w:t>
            </w:r>
            <w:proofErr w:type="gramEnd"/>
            <w:r w:rsidRPr="005D3A2C">
              <w:t xml:space="preserve"> выполняющих мероприятия по воспроизводству лесов от потребности в основной специализированной технике и оборудовании для проведения комплекса мероприятий по лесовосстановлению и лесоразведению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16,7</w:t>
            </w:r>
          </w:p>
        </w:tc>
      </w:tr>
      <w:tr w:rsidR="005D3A2C" w:rsidRPr="005D3A2C" w:rsidTr="005D3A2C">
        <w:trPr>
          <w:trHeight w:val="450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noWrap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 xml:space="preserve">Запас семян лесных растений для </w:t>
            </w:r>
            <w:proofErr w:type="spellStart"/>
            <w:r w:rsidRPr="005D3A2C">
              <w:t>лесовосстановления</w:t>
            </w:r>
            <w:proofErr w:type="spellEnd"/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тонн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1,1</w:t>
            </w:r>
          </w:p>
        </w:tc>
      </w:tr>
      <w:tr w:rsidR="005D3A2C" w:rsidRPr="005D3A2C" w:rsidTr="005D3A2C">
        <w:trPr>
          <w:trHeight w:val="675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noWrap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Количество выращенного посадочного материала лесных растений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млн. шт.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12,9</w:t>
            </w:r>
          </w:p>
        </w:tc>
      </w:tr>
      <w:tr w:rsidR="005D3A2C" w:rsidRPr="005D3A2C" w:rsidTr="005D3A2C">
        <w:trPr>
          <w:trHeight w:val="300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noWrap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Ущерб от лесных пожаров по годам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млрд. руб.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0,15</w:t>
            </w:r>
          </w:p>
        </w:tc>
      </w:tr>
      <w:tr w:rsidR="005D3A2C" w:rsidRPr="005D3A2C" w:rsidTr="005D3A2C">
        <w:trPr>
          <w:trHeight w:val="450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noWrap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Площадь погибших лесных насаждений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тыс. га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7,58</w:t>
            </w:r>
          </w:p>
        </w:tc>
      </w:tr>
      <w:tr w:rsidR="005D3A2C" w:rsidRPr="005D3A2C" w:rsidTr="005D3A2C">
        <w:trPr>
          <w:trHeight w:val="2025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noWrap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 xml:space="preserve">Оснащение специализированных учреждений органов государственной власти Амурской области </w:t>
            </w:r>
            <w:proofErr w:type="spellStart"/>
            <w:r w:rsidRPr="005D3A2C">
              <w:t>лесопожарной</w:t>
            </w:r>
            <w:proofErr w:type="spellEnd"/>
            <w:r w:rsidRPr="005D3A2C">
              <w:t xml:space="preserve"> техникой от потребности необходимой специализированной техники и оборудования для проведения комплекса мероприятий по охране лесов от пожаров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noWrap/>
            <w:hideMark/>
          </w:tcPr>
          <w:p w:rsidR="005D3A2C" w:rsidRPr="005D3A2C" w:rsidRDefault="005D3A2C" w:rsidP="005D3A2C">
            <w:r w:rsidRPr="005D3A2C">
              <w:t>25</w:t>
            </w:r>
          </w:p>
        </w:tc>
      </w:tr>
      <w:tr w:rsidR="005D3A2C" w:rsidRPr="005D3A2C" w:rsidTr="005D3A2C">
        <w:trPr>
          <w:trHeight w:val="87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>Подпрограмма 4 "Обеспечение реализации основных направлений государственной политики в сфере реализации государственной программы"</w:t>
            </w:r>
          </w:p>
        </w:tc>
        <w:tc>
          <w:tcPr>
            <w:tcW w:w="1940" w:type="dxa"/>
            <w:noWrap/>
            <w:hideMark/>
          </w:tcPr>
          <w:p w:rsidR="005D3A2C" w:rsidRPr="005D3A2C" w:rsidRDefault="005D3A2C" w:rsidP="005D3A2C"/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45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t xml:space="preserve">Основное мероприятие "Обеспечение функций </w:t>
            </w:r>
            <w:r w:rsidRPr="005D3A2C">
              <w:lastRenderedPageBreak/>
              <w:t>исполнительных органов государственной власти"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/>
        </w:tc>
        <w:tc>
          <w:tcPr>
            <w:tcW w:w="960" w:type="dxa"/>
            <w:hideMark/>
          </w:tcPr>
          <w:p w:rsidR="005D3A2C" w:rsidRPr="005D3A2C" w:rsidRDefault="005D3A2C" w:rsidP="005D3A2C"/>
        </w:tc>
        <w:tc>
          <w:tcPr>
            <w:tcW w:w="960" w:type="dxa"/>
            <w:hideMark/>
          </w:tcPr>
          <w:p w:rsidR="005D3A2C" w:rsidRPr="005D3A2C" w:rsidRDefault="005D3A2C" w:rsidP="005D3A2C"/>
        </w:tc>
      </w:tr>
      <w:tr w:rsidR="005D3A2C" w:rsidRPr="005D3A2C" w:rsidTr="005D3A2C">
        <w:trPr>
          <w:trHeight w:val="900"/>
        </w:trPr>
        <w:tc>
          <w:tcPr>
            <w:tcW w:w="4200" w:type="dxa"/>
            <w:hideMark/>
          </w:tcPr>
          <w:p w:rsidR="005D3A2C" w:rsidRPr="005D3A2C" w:rsidRDefault="005D3A2C" w:rsidP="005D3A2C">
            <w:r w:rsidRPr="005D3A2C">
              <w:lastRenderedPageBreak/>
              <w:t>Мероприятие "Осуществление отдельных полномочий в области лесных отношений"</w:t>
            </w:r>
          </w:p>
        </w:tc>
        <w:tc>
          <w:tcPr>
            <w:tcW w:w="1940" w:type="dxa"/>
            <w:hideMark/>
          </w:tcPr>
          <w:p w:rsidR="005D3A2C" w:rsidRPr="005D3A2C" w:rsidRDefault="005D3A2C" w:rsidP="005D3A2C"/>
        </w:tc>
        <w:tc>
          <w:tcPr>
            <w:tcW w:w="2760" w:type="dxa"/>
            <w:hideMark/>
          </w:tcPr>
          <w:p w:rsidR="005D3A2C" w:rsidRPr="005D3A2C" w:rsidRDefault="005D3A2C" w:rsidP="005D3A2C">
            <w:r w:rsidRPr="005D3A2C">
              <w:t>Обеспечение осуществления отдельных полномочий Российской Федерации в области лесных отношений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проценты</w:t>
            </w:r>
          </w:p>
        </w:tc>
        <w:tc>
          <w:tcPr>
            <w:tcW w:w="960" w:type="dxa"/>
            <w:hideMark/>
          </w:tcPr>
          <w:p w:rsidR="005D3A2C" w:rsidRPr="005D3A2C" w:rsidRDefault="005D3A2C" w:rsidP="005D3A2C">
            <w:r w:rsidRPr="005D3A2C">
              <w:t>100</w:t>
            </w:r>
          </w:p>
        </w:tc>
      </w:tr>
      <w:tr w:rsidR="005D3A2C" w:rsidRPr="005D3A2C" w:rsidTr="005D3A2C">
        <w:trPr>
          <w:trHeight w:val="300"/>
        </w:trPr>
        <w:tc>
          <w:tcPr>
            <w:tcW w:w="4200" w:type="dxa"/>
            <w:noWrap/>
            <w:hideMark/>
          </w:tcPr>
          <w:p w:rsidR="005D3A2C" w:rsidRPr="005D3A2C" w:rsidRDefault="005D3A2C" w:rsidP="005D3A2C"/>
        </w:tc>
        <w:tc>
          <w:tcPr>
            <w:tcW w:w="1940" w:type="dxa"/>
            <w:noWrap/>
            <w:hideMark/>
          </w:tcPr>
          <w:p w:rsidR="005D3A2C" w:rsidRPr="005D3A2C" w:rsidRDefault="005D3A2C" w:rsidP="005D3A2C"/>
        </w:tc>
        <w:tc>
          <w:tcPr>
            <w:tcW w:w="27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  <w:tc>
          <w:tcPr>
            <w:tcW w:w="960" w:type="dxa"/>
            <w:noWrap/>
            <w:hideMark/>
          </w:tcPr>
          <w:p w:rsidR="005D3A2C" w:rsidRPr="005D3A2C" w:rsidRDefault="005D3A2C" w:rsidP="005D3A2C"/>
        </w:tc>
      </w:tr>
    </w:tbl>
    <w:p w:rsidR="003876F4" w:rsidRDefault="003876F4">
      <w:bookmarkStart w:id="1" w:name="_GoBack"/>
      <w:bookmarkEnd w:id="1"/>
    </w:p>
    <w:sectPr w:rsidR="00387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8BF"/>
    <w:rsid w:val="003876F4"/>
    <w:rsid w:val="005D3A2C"/>
    <w:rsid w:val="00EB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28117-BC49-4BD0-A97A-94D4E7E74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3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3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720</Words>
  <Characters>4104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2020-01-20T07:34:00Z</dcterms:created>
  <dcterms:modified xsi:type="dcterms:W3CDTF">2020-01-20T07:34:00Z</dcterms:modified>
</cp:coreProperties>
</file>